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D49A" w14:textId="01F0FDCC" w:rsidR="005D283A" w:rsidRDefault="005D283A"/>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50138D28"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partecipare ai seguenti servizi del Programma Internazionalizzazione 202</w:t>
      </w:r>
      <w:r w:rsidR="00790256">
        <w:rPr>
          <w:rFonts w:ascii="Calibri" w:hAnsi="Calibri"/>
          <w:b/>
          <w:bCs/>
          <w:color w:val="000000"/>
        </w:rPr>
        <w:t>5</w:t>
      </w:r>
    </w:p>
    <w:p w14:paraId="013031C1" w14:textId="77777777" w:rsidR="00153EFD" w:rsidRDefault="005D283A" w:rsidP="00790256">
      <w:pPr>
        <w:widowControl w:val="0"/>
        <w:shd w:val="clear" w:color="auto" w:fill="FFE599" w:themeFill="accent4" w:themeFillTint="66"/>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r w:rsidR="00790256">
        <w:rPr>
          <w:rFonts w:ascii="Calibri" w:hAnsi="Calibri"/>
          <w:b/>
          <w:bCs/>
          <w:color w:val="000000"/>
        </w:rPr>
        <w:t xml:space="preserve"> </w:t>
      </w:r>
    </w:p>
    <w:p w14:paraId="0D5E8D32" w14:textId="0D57ED1D" w:rsidR="002F1ECE" w:rsidRDefault="00790256" w:rsidP="00790256">
      <w:pPr>
        <w:widowControl w:val="0"/>
        <w:shd w:val="clear" w:color="auto" w:fill="FFE599" w:themeFill="accent4" w:themeFillTint="66"/>
        <w:autoSpaceDE w:val="0"/>
        <w:spacing w:line="360" w:lineRule="auto"/>
        <w:ind w:right="140"/>
        <w:jc w:val="center"/>
        <w:rPr>
          <w:rFonts w:ascii="Calibri" w:hAnsi="Calibri"/>
          <w:b/>
          <w:bCs/>
          <w:color w:val="000000"/>
        </w:rPr>
      </w:pPr>
      <w:r>
        <w:rPr>
          <w:rFonts w:ascii="Calibri" w:hAnsi="Calibri"/>
          <w:b/>
          <w:bCs/>
          <w:color w:val="000000"/>
        </w:rPr>
        <w:t>nel limite dei posti disponibili</w:t>
      </w:r>
      <w:r w:rsidR="00153EFD">
        <w:rPr>
          <w:rFonts w:ascii="Calibri" w:hAnsi="Calibri"/>
          <w:b/>
          <w:bCs/>
          <w:color w:val="000000"/>
        </w:rPr>
        <w:t xml:space="preserve"> e dei requisiti tecnici dell’azienda</w:t>
      </w:r>
      <w:r w:rsidR="005D283A" w:rsidRPr="005D283A">
        <w:rPr>
          <w:rFonts w:ascii="Calibri" w:hAnsi="Calibri"/>
          <w:b/>
          <w:bCs/>
          <w:color w:val="000000"/>
        </w:rPr>
        <w:t>)</w:t>
      </w:r>
    </w:p>
    <w:p w14:paraId="22D40B30" w14:textId="77777777" w:rsidR="00790256" w:rsidRDefault="00790256" w:rsidP="00790256">
      <w:pPr>
        <w:widowControl w:val="0"/>
        <w:autoSpaceDE w:val="0"/>
        <w:spacing w:line="360" w:lineRule="auto"/>
        <w:ind w:right="140"/>
        <w:rPr>
          <w:rFonts w:asciiTheme="minorHAnsi" w:hAnsiTheme="minorHAnsi" w:cstheme="minorHAnsi"/>
        </w:rPr>
      </w:pPr>
    </w:p>
    <w:p w14:paraId="3BBDEF01" w14:textId="5EA7B487" w:rsidR="00790256" w:rsidRPr="00153EFD" w:rsidRDefault="00790256" w:rsidP="00790256">
      <w:pPr>
        <w:widowControl w:val="0"/>
        <w:shd w:val="clear" w:color="auto" w:fill="FFE599" w:themeFill="accent4" w:themeFillTint="66"/>
        <w:autoSpaceDE w:val="0"/>
        <w:spacing w:line="360" w:lineRule="auto"/>
        <w:ind w:right="-1"/>
        <w:jc w:val="center"/>
        <w:rPr>
          <w:rFonts w:asciiTheme="minorHAnsi" w:eastAsia="Arial MT" w:hAnsiTheme="minorHAnsi" w:cstheme="minorHAnsi"/>
          <w:b/>
          <w:kern w:val="0"/>
          <w:sz w:val="40"/>
          <w:szCs w:val="40"/>
          <w:lang w:eastAsia="en-US"/>
        </w:rPr>
      </w:pPr>
      <w:r w:rsidRPr="00153EFD">
        <w:rPr>
          <w:rFonts w:ascii="Calibri" w:hAnsi="Calibri"/>
          <w:b/>
          <w:bCs/>
          <w:color w:val="000000"/>
          <w:sz w:val="40"/>
          <w:szCs w:val="40"/>
        </w:rPr>
        <w:t xml:space="preserve">SERVIZI DIGITALI      </w:t>
      </w:r>
      <w:r w:rsidRPr="00153EFD">
        <w:rPr>
          <w:rFonts w:asciiTheme="minorHAnsi" w:eastAsia="Arial MT" w:hAnsiTheme="minorHAnsi" w:cstheme="minorHAnsi"/>
          <w:b/>
          <w:kern w:val="0"/>
          <w:sz w:val="40"/>
          <w:szCs w:val="40"/>
          <w:lang w:eastAsia="en-US"/>
        </w:rPr>
        <w:t xml:space="preserve">                         </w:t>
      </w:r>
    </w:p>
    <w:p w14:paraId="5B841A42"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AI STRATEGY</w:t>
      </w:r>
      <w:r w:rsidRPr="00153EFD">
        <w:rPr>
          <w:rFonts w:asciiTheme="minorHAnsi" w:hAnsiTheme="minorHAnsi" w:cstheme="minorHAnsi"/>
          <w:bCs/>
        </w:rPr>
        <w:t>, servizio dedicato alle imprese interessate a promuovere i propri prodotti con campagne di advertising online sui mercati esteri dopo averne valutato la strutturazione attraverso analisi svolte con strumenti di intelligenza artificiale;</w:t>
      </w:r>
    </w:p>
    <w:p w14:paraId="75F04E4F" w14:textId="77777777" w:rsidR="00153EFD" w:rsidRPr="00153EFD" w:rsidRDefault="00153EFD" w:rsidP="00153EFD">
      <w:pPr>
        <w:pStyle w:val="Corpotesto"/>
        <w:ind w:left="426" w:right="140" w:hanging="502"/>
        <w:rPr>
          <w:rFonts w:asciiTheme="minorHAnsi" w:hAnsiTheme="minorHAnsi" w:cstheme="minorHAnsi"/>
          <w:b/>
        </w:rPr>
      </w:pPr>
    </w:p>
    <w:p w14:paraId="1EF921F7"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BUYER PERSONAS</w:t>
      </w:r>
      <w:r w:rsidRPr="00153EFD">
        <w:rPr>
          <w:rFonts w:asciiTheme="minorHAnsi" w:hAnsiTheme="minorHAnsi" w:cstheme="minorHAnsi"/>
          <w:bCs/>
        </w:rPr>
        <w:t xml:space="preserve">, complementare al precedente, dedicato alle imprese interessate a valutare ed approfondire il modello delle </w:t>
      </w:r>
      <w:r w:rsidRPr="00153EFD">
        <w:rPr>
          <w:rFonts w:asciiTheme="minorHAnsi" w:hAnsiTheme="minorHAnsi" w:cstheme="minorHAnsi"/>
          <w:bCs/>
          <w:i/>
          <w:iCs/>
        </w:rPr>
        <w:t xml:space="preserve">buyer </w:t>
      </w:r>
      <w:proofErr w:type="spellStart"/>
      <w:r w:rsidRPr="00153EFD">
        <w:rPr>
          <w:rFonts w:asciiTheme="minorHAnsi" w:hAnsiTheme="minorHAnsi" w:cstheme="minorHAnsi"/>
          <w:bCs/>
          <w:i/>
          <w:iCs/>
        </w:rPr>
        <w:t>personas</w:t>
      </w:r>
      <w:proofErr w:type="spellEnd"/>
      <w:r w:rsidRPr="00153EFD">
        <w:rPr>
          <w:rFonts w:asciiTheme="minorHAnsi" w:hAnsiTheme="minorHAnsi" w:cstheme="minorHAnsi"/>
          <w:bCs/>
        </w:rPr>
        <w:t xml:space="preserve"> (ossia la definizione del “</w:t>
      </w:r>
      <w:r w:rsidRPr="00153EFD">
        <w:rPr>
          <w:rFonts w:asciiTheme="minorHAnsi" w:hAnsiTheme="minorHAnsi" w:cstheme="minorHAnsi"/>
          <w:bCs/>
          <w:i/>
          <w:iCs/>
        </w:rPr>
        <w:t>cliente ideale</w:t>
      </w:r>
      <w:r w:rsidRPr="00153EFD">
        <w:rPr>
          <w:rFonts w:asciiTheme="minorHAnsi" w:hAnsiTheme="minorHAnsi" w:cstheme="minorHAnsi"/>
          <w:bCs/>
        </w:rPr>
        <w:t>” dell’impresa), la sua applicabilità ed utilità all'interno delle attività di promozione e comunicazione della propria azienda;</w:t>
      </w:r>
    </w:p>
    <w:p w14:paraId="5698BE8C" w14:textId="77777777" w:rsidR="00153EFD" w:rsidRPr="00153EFD" w:rsidRDefault="00153EFD" w:rsidP="00153EFD">
      <w:pPr>
        <w:ind w:left="426" w:hanging="502"/>
        <w:rPr>
          <w:rFonts w:asciiTheme="minorHAnsi" w:hAnsiTheme="minorHAnsi" w:cstheme="minorHAnsi"/>
          <w:bCs/>
        </w:rPr>
      </w:pPr>
    </w:p>
    <w:p w14:paraId="3CD2D514"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LINKEDIN DISCOVERY</w:t>
      </w:r>
      <w:r w:rsidRPr="00153EFD">
        <w:rPr>
          <w:rFonts w:asciiTheme="minorHAnsi" w:hAnsiTheme="minorHAnsi" w:cstheme="minorHAnsi"/>
          <w:bCs/>
        </w:rPr>
        <w:t>, servizio dedicato alle imprese operanti in settori B2B interessate a sviluppare il proprio business nei mercati internazionali, pubblicando una campagna di promozione ed utilizzando una licenza Sales Navigator per 3 mesi.</w:t>
      </w:r>
    </w:p>
    <w:p w14:paraId="7F454065" w14:textId="77777777" w:rsidR="00153EFD" w:rsidRDefault="00153EFD" w:rsidP="00153EFD">
      <w:pPr>
        <w:ind w:left="426" w:hanging="502"/>
      </w:pPr>
    </w:p>
    <w:p w14:paraId="4F431191" w14:textId="7D8882D1" w:rsidR="005D283A" w:rsidRPr="00153EFD"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sz w:val="40"/>
          <w:szCs w:val="40"/>
        </w:rPr>
      </w:pPr>
      <w:r w:rsidRPr="00153EFD">
        <w:rPr>
          <w:rFonts w:ascii="Calibri" w:hAnsi="Calibri"/>
          <w:b/>
          <w:bCs/>
          <w:color w:val="000000"/>
          <w:sz w:val="40"/>
          <w:szCs w:val="40"/>
        </w:rPr>
        <w:t xml:space="preserve">SERVIZI E MISSIONI DI OUTGOING/INCOMING ESTERO                                        </w:t>
      </w:r>
    </w:p>
    <w:p w14:paraId="337392E5" w14:textId="77777777" w:rsidR="00790256" w:rsidRDefault="00790256" w:rsidP="00790256">
      <w:pPr>
        <w:pStyle w:val="Corpotesto"/>
        <w:spacing w:before="275"/>
        <w:ind w:right="137"/>
      </w:pPr>
    </w:p>
    <w:tbl>
      <w:tblPr>
        <w:tblStyle w:val="Grigliatabella"/>
        <w:tblW w:w="5000" w:type="pct"/>
        <w:tblLook w:val="04A0" w:firstRow="1" w:lastRow="0" w:firstColumn="1" w:lastColumn="0" w:noHBand="0" w:noVBand="1"/>
      </w:tblPr>
      <w:tblGrid>
        <w:gridCol w:w="1356"/>
        <w:gridCol w:w="1841"/>
        <w:gridCol w:w="1404"/>
        <w:gridCol w:w="1581"/>
        <w:gridCol w:w="1756"/>
        <w:gridCol w:w="1691"/>
      </w:tblGrid>
      <w:tr w:rsidR="00790256" w:rsidRPr="00153EFD" w14:paraId="3E187572" w14:textId="77777777" w:rsidTr="00790256">
        <w:trPr>
          <w:trHeight w:val="863"/>
        </w:trPr>
        <w:tc>
          <w:tcPr>
            <w:tcW w:w="704" w:type="pct"/>
            <w:shd w:val="clear" w:color="auto" w:fill="DEEAF6" w:themeFill="accent1" w:themeFillTint="33"/>
          </w:tcPr>
          <w:p w14:paraId="73D73D1F" w14:textId="77777777" w:rsidR="00790256" w:rsidRPr="00153EFD" w:rsidRDefault="00790256" w:rsidP="00C84104">
            <w:pPr>
              <w:pStyle w:val="Corpotesto"/>
              <w:ind w:left="0"/>
              <w:rPr>
                <w:rFonts w:asciiTheme="minorHAnsi" w:hAnsiTheme="minorHAnsi" w:cstheme="minorHAnsi"/>
                <w:b/>
                <w:bCs/>
              </w:rPr>
            </w:pPr>
            <w:proofErr w:type="spellStart"/>
            <w:r w:rsidRPr="00153EFD">
              <w:rPr>
                <w:rFonts w:asciiTheme="minorHAnsi" w:hAnsiTheme="minorHAnsi" w:cstheme="minorHAnsi"/>
                <w:b/>
                <w:bCs/>
              </w:rPr>
              <w:t>selezione</w:t>
            </w:r>
            <w:proofErr w:type="spellEnd"/>
          </w:p>
        </w:tc>
        <w:tc>
          <w:tcPr>
            <w:tcW w:w="956" w:type="pct"/>
            <w:shd w:val="clear" w:color="auto" w:fill="DEEAF6" w:themeFill="accent1" w:themeFillTint="33"/>
          </w:tcPr>
          <w:p w14:paraId="2350B79D"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INIZIATIVA</w:t>
            </w:r>
          </w:p>
        </w:tc>
        <w:tc>
          <w:tcPr>
            <w:tcW w:w="729" w:type="pct"/>
            <w:shd w:val="clear" w:color="auto" w:fill="DEEAF6" w:themeFill="accent1" w:themeFillTint="33"/>
          </w:tcPr>
          <w:p w14:paraId="6AA0C47F"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DATE</w:t>
            </w:r>
          </w:p>
        </w:tc>
        <w:tc>
          <w:tcPr>
            <w:tcW w:w="821" w:type="pct"/>
            <w:shd w:val="clear" w:color="auto" w:fill="DEEAF6" w:themeFill="accent1" w:themeFillTint="33"/>
          </w:tcPr>
          <w:p w14:paraId="349F1A66"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PAESI</w:t>
            </w:r>
          </w:p>
        </w:tc>
        <w:tc>
          <w:tcPr>
            <w:tcW w:w="912" w:type="pct"/>
            <w:shd w:val="clear" w:color="auto" w:fill="DEEAF6" w:themeFill="accent1" w:themeFillTint="33"/>
          </w:tcPr>
          <w:p w14:paraId="56C481DC"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SETTORI</w:t>
            </w:r>
          </w:p>
        </w:tc>
        <w:tc>
          <w:tcPr>
            <w:tcW w:w="878" w:type="pct"/>
            <w:shd w:val="clear" w:color="auto" w:fill="DEEAF6" w:themeFill="accent1" w:themeFillTint="33"/>
          </w:tcPr>
          <w:p w14:paraId="4BB6C7B6" w14:textId="77777777" w:rsidR="00790256" w:rsidRPr="00153EFD" w:rsidRDefault="00790256" w:rsidP="00C84104">
            <w:pPr>
              <w:pStyle w:val="Corpotesto"/>
              <w:ind w:left="0"/>
              <w:jc w:val="left"/>
              <w:rPr>
                <w:rFonts w:asciiTheme="minorHAnsi" w:hAnsiTheme="minorHAnsi" w:cstheme="minorHAnsi"/>
                <w:b/>
                <w:bCs/>
                <w:sz w:val="20"/>
                <w:szCs w:val="20"/>
              </w:rPr>
            </w:pPr>
            <w:proofErr w:type="spellStart"/>
            <w:r w:rsidRPr="00153EFD">
              <w:rPr>
                <w:rFonts w:asciiTheme="minorHAnsi" w:hAnsiTheme="minorHAnsi" w:cstheme="minorHAnsi"/>
                <w:b/>
                <w:bCs/>
                <w:sz w:val="20"/>
                <w:szCs w:val="20"/>
              </w:rPr>
              <w:t>Contributo</w:t>
            </w:r>
            <w:proofErr w:type="spellEnd"/>
            <w:r w:rsidRPr="00153EFD">
              <w:rPr>
                <w:rFonts w:asciiTheme="minorHAnsi" w:hAnsiTheme="minorHAnsi" w:cstheme="minorHAnsi"/>
                <w:b/>
                <w:bCs/>
                <w:sz w:val="20"/>
                <w:szCs w:val="20"/>
              </w:rPr>
              <w:t xml:space="preserve"> </w:t>
            </w:r>
            <w:proofErr w:type="spellStart"/>
            <w:r w:rsidRPr="00153EFD">
              <w:rPr>
                <w:rFonts w:asciiTheme="minorHAnsi" w:hAnsiTheme="minorHAnsi" w:cstheme="minorHAnsi"/>
                <w:b/>
                <w:bCs/>
                <w:sz w:val="20"/>
                <w:szCs w:val="20"/>
              </w:rPr>
              <w:t>partecipazione</w:t>
            </w:r>
            <w:proofErr w:type="spellEnd"/>
            <w:r w:rsidRPr="00153EFD">
              <w:rPr>
                <w:rFonts w:asciiTheme="minorHAnsi" w:hAnsiTheme="minorHAnsi" w:cstheme="minorHAnsi"/>
                <w:b/>
                <w:bCs/>
                <w:sz w:val="20"/>
                <w:szCs w:val="20"/>
              </w:rPr>
              <w:t xml:space="preserve"> (in euro)</w:t>
            </w:r>
          </w:p>
        </w:tc>
      </w:tr>
      <w:tr w:rsidR="00790256" w:rsidRPr="00153EFD" w14:paraId="4046DA01" w14:textId="77777777" w:rsidTr="00790256">
        <w:trPr>
          <w:trHeight w:val="1147"/>
        </w:trPr>
        <w:tc>
          <w:tcPr>
            <w:tcW w:w="704" w:type="pct"/>
          </w:tcPr>
          <w:p w14:paraId="6BE91F4B"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0528" behindDoc="0" locked="0" layoutInCell="1" allowOverlap="1" wp14:anchorId="1555A5AE" wp14:editId="11C1C03B">
                      <wp:simplePos x="0" y="0"/>
                      <wp:positionH relativeFrom="column">
                        <wp:posOffset>212090</wp:posOffset>
                      </wp:positionH>
                      <wp:positionV relativeFrom="paragraph">
                        <wp:posOffset>226695</wp:posOffset>
                      </wp:positionV>
                      <wp:extent cx="219075" cy="238125"/>
                      <wp:effectExtent l="0" t="0" r="28575" b="28575"/>
                      <wp:wrapNone/>
                      <wp:docPr id="59033509"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F0B05" id="Rettangolo 2" o:spid="_x0000_s1026" style="position:absolute;margin-left:16.7pt;margin-top:17.85pt;width:17.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" fillcolor="white [3212]" strokecolor="black [3213]" strokeweight="1pt"/>
                  </w:pict>
                </mc:Fallback>
              </mc:AlternateContent>
            </w:r>
          </w:p>
        </w:tc>
        <w:tc>
          <w:tcPr>
            <w:tcW w:w="956" w:type="pct"/>
            <w:vAlign w:val="center"/>
          </w:tcPr>
          <w:p w14:paraId="69626133"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GIAPPONE </w:t>
            </w:r>
          </w:p>
        </w:tc>
        <w:tc>
          <w:tcPr>
            <w:tcW w:w="729" w:type="pct"/>
            <w:vAlign w:val="center"/>
          </w:tcPr>
          <w:p w14:paraId="7E37E386"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24-27 </w:t>
            </w:r>
            <w:proofErr w:type="spellStart"/>
            <w:r w:rsidRPr="00153EFD">
              <w:rPr>
                <w:rFonts w:asciiTheme="minorHAnsi" w:hAnsiTheme="minorHAnsi" w:cstheme="minorHAnsi"/>
                <w:b/>
                <w:bCs/>
                <w:sz w:val="20"/>
                <w:szCs w:val="20"/>
              </w:rPr>
              <w:t>giugno</w:t>
            </w:r>
            <w:proofErr w:type="spellEnd"/>
          </w:p>
        </w:tc>
        <w:tc>
          <w:tcPr>
            <w:tcW w:w="821" w:type="pct"/>
            <w:vAlign w:val="center"/>
          </w:tcPr>
          <w:p w14:paraId="41209180"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GIAPPONE (Tokyo e Osaka)</w:t>
            </w:r>
          </w:p>
        </w:tc>
        <w:tc>
          <w:tcPr>
            <w:tcW w:w="912" w:type="pct"/>
            <w:vAlign w:val="center"/>
          </w:tcPr>
          <w:p w14:paraId="197AC53A" w14:textId="77777777" w:rsidR="00790256" w:rsidRPr="00153EFD" w:rsidRDefault="00790256" w:rsidP="00790256">
            <w:pPr>
              <w:pStyle w:val="Corpotesto"/>
              <w:ind w:left="0"/>
              <w:jc w:val="left"/>
              <w:rPr>
                <w:rFonts w:asciiTheme="minorHAnsi" w:hAnsiTheme="minorHAnsi" w:cstheme="minorHAnsi"/>
                <w:sz w:val="20"/>
                <w:szCs w:val="20"/>
              </w:rPr>
            </w:pPr>
            <w:proofErr w:type="spellStart"/>
            <w:r w:rsidRPr="00153EFD">
              <w:rPr>
                <w:rFonts w:asciiTheme="minorHAnsi" w:hAnsiTheme="minorHAnsi" w:cstheme="minorHAnsi"/>
                <w:sz w:val="20"/>
                <w:szCs w:val="20"/>
              </w:rPr>
              <w:t>Arredo</w:t>
            </w:r>
            <w:proofErr w:type="spellEnd"/>
            <w:r w:rsidRPr="00153EFD">
              <w:rPr>
                <w:rFonts w:asciiTheme="minorHAnsi" w:hAnsiTheme="minorHAnsi" w:cstheme="minorHAnsi"/>
                <w:sz w:val="20"/>
                <w:szCs w:val="20"/>
              </w:rPr>
              <w:t xml:space="preserve"> e design, Food e Wine, Fashion e </w:t>
            </w:r>
            <w:proofErr w:type="spellStart"/>
            <w:r w:rsidRPr="00153EFD">
              <w:rPr>
                <w:rFonts w:asciiTheme="minorHAnsi" w:hAnsiTheme="minorHAnsi" w:cstheme="minorHAnsi"/>
                <w:sz w:val="20"/>
                <w:szCs w:val="20"/>
              </w:rPr>
              <w:t>oggettistica</w:t>
            </w:r>
            <w:proofErr w:type="spellEnd"/>
          </w:p>
        </w:tc>
        <w:tc>
          <w:tcPr>
            <w:tcW w:w="878" w:type="pct"/>
            <w:vAlign w:val="center"/>
          </w:tcPr>
          <w:p w14:paraId="15ED00DD"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790256" w:rsidRPr="00153EFD" w14:paraId="5E57B450" w14:textId="77777777" w:rsidTr="00153EFD">
        <w:trPr>
          <w:trHeight w:val="961"/>
        </w:trPr>
        <w:tc>
          <w:tcPr>
            <w:tcW w:w="704" w:type="pct"/>
          </w:tcPr>
          <w:p w14:paraId="79262948"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1552" behindDoc="0" locked="0" layoutInCell="1" allowOverlap="1" wp14:anchorId="50F85DDE" wp14:editId="6335DD98">
                      <wp:simplePos x="0" y="0"/>
                      <wp:positionH relativeFrom="column">
                        <wp:posOffset>212090</wp:posOffset>
                      </wp:positionH>
                      <wp:positionV relativeFrom="paragraph">
                        <wp:posOffset>241300</wp:posOffset>
                      </wp:positionV>
                      <wp:extent cx="219075" cy="238125"/>
                      <wp:effectExtent l="0" t="0" r="28575" b="28575"/>
                      <wp:wrapNone/>
                      <wp:docPr id="1885407857"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4DCDA" id="Rettangolo 2" o:spid="_x0000_s1026" style="position:absolute;margin-left:16.7pt;margin-top:19pt;width:17.2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" fillcolor="window" strokecolor="windowText" strokeweight="1pt"/>
                  </w:pict>
                </mc:Fallback>
              </mc:AlternateContent>
            </w:r>
          </w:p>
        </w:tc>
        <w:tc>
          <w:tcPr>
            <w:tcW w:w="956" w:type="pct"/>
            <w:vAlign w:val="center"/>
          </w:tcPr>
          <w:p w14:paraId="480AB5F4" w14:textId="77777777" w:rsidR="00790256" w:rsidRPr="00153EFD" w:rsidRDefault="00790256" w:rsidP="00790256">
            <w:pPr>
              <w:pStyle w:val="Corpotesto"/>
              <w:ind w:left="0"/>
              <w:jc w:val="left"/>
              <w:rPr>
                <w:rFonts w:asciiTheme="minorHAnsi" w:hAnsiTheme="minorHAnsi" w:cstheme="minorHAnsi"/>
                <w:b/>
                <w:bCs/>
                <w:sz w:val="20"/>
                <w:szCs w:val="20"/>
              </w:rPr>
            </w:pPr>
            <w:proofErr w:type="spellStart"/>
            <w:r w:rsidRPr="00153EFD">
              <w:rPr>
                <w:rFonts w:asciiTheme="minorHAnsi" w:hAnsiTheme="minorHAnsi" w:cstheme="minorHAnsi"/>
                <w:b/>
                <w:bCs/>
                <w:sz w:val="20"/>
                <w:szCs w:val="20"/>
              </w:rPr>
              <w:t>Evento</w:t>
            </w:r>
            <w:proofErr w:type="spellEnd"/>
            <w:r w:rsidRPr="00153EFD">
              <w:rPr>
                <w:rFonts w:asciiTheme="minorHAnsi" w:hAnsiTheme="minorHAnsi" w:cstheme="minorHAnsi"/>
                <w:b/>
                <w:bCs/>
                <w:sz w:val="20"/>
                <w:szCs w:val="20"/>
              </w:rPr>
              <w:t xml:space="preserve"> TASTE ITALIAN EXCELLENCE</w:t>
            </w:r>
          </w:p>
        </w:tc>
        <w:tc>
          <w:tcPr>
            <w:tcW w:w="729" w:type="pct"/>
            <w:vAlign w:val="center"/>
          </w:tcPr>
          <w:p w14:paraId="5DF322C9"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14 </w:t>
            </w:r>
            <w:proofErr w:type="spellStart"/>
            <w:r w:rsidRPr="00153EFD">
              <w:rPr>
                <w:rFonts w:asciiTheme="minorHAnsi" w:hAnsiTheme="minorHAnsi" w:cstheme="minorHAnsi"/>
                <w:b/>
                <w:bCs/>
                <w:sz w:val="20"/>
                <w:szCs w:val="20"/>
              </w:rPr>
              <w:t>luglio</w:t>
            </w:r>
            <w:proofErr w:type="spellEnd"/>
          </w:p>
        </w:tc>
        <w:tc>
          <w:tcPr>
            <w:tcW w:w="821" w:type="pct"/>
            <w:vAlign w:val="center"/>
          </w:tcPr>
          <w:p w14:paraId="538A6E5B"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GERMANIA (Monaco di Baviera)</w:t>
            </w:r>
          </w:p>
        </w:tc>
        <w:tc>
          <w:tcPr>
            <w:tcW w:w="912" w:type="pct"/>
            <w:vAlign w:val="center"/>
          </w:tcPr>
          <w:p w14:paraId="00B88423"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8" w:type="pct"/>
            <w:vAlign w:val="center"/>
          </w:tcPr>
          <w:p w14:paraId="41B1D57B"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800,00</w:t>
            </w:r>
          </w:p>
        </w:tc>
      </w:tr>
      <w:tr w:rsidR="00790256" w:rsidRPr="00153EFD" w14:paraId="25A98BF5" w14:textId="77777777" w:rsidTr="00153EFD">
        <w:trPr>
          <w:trHeight w:val="989"/>
        </w:trPr>
        <w:tc>
          <w:tcPr>
            <w:tcW w:w="704" w:type="pct"/>
          </w:tcPr>
          <w:p w14:paraId="65AD4431"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2576" behindDoc="0" locked="0" layoutInCell="1" allowOverlap="1" wp14:anchorId="24830928" wp14:editId="5202FD73">
                      <wp:simplePos x="0" y="0"/>
                      <wp:positionH relativeFrom="column">
                        <wp:posOffset>212090</wp:posOffset>
                      </wp:positionH>
                      <wp:positionV relativeFrom="paragraph">
                        <wp:posOffset>248285</wp:posOffset>
                      </wp:positionV>
                      <wp:extent cx="219075" cy="238125"/>
                      <wp:effectExtent l="0" t="0" r="28575" b="28575"/>
                      <wp:wrapNone/>
                      <wp:docPr id="1494571652"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226E2" id="Rettangolo 2" o:spid="_x0000_s1026" style="position:absolute;margin-left:16.7pt;margin-top:19.55pt;width:17.2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" fillcolor="window" strokecolor="windowText" strokeweight="1pt"/>
                  </w:pict>
                </mc:Fallback>
              </mc:AlternateContent>
            </w:r>
          </w:p>
        </w:tc>
        <w:tc>
          <w:tcPr>
            <w:tcW w:w="956" w:type="pct"/>
            <w:vAlign w:val="center"/>
          </w:tcPr>
          <w:p w14:paraId="431DF18E"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ARABIA SAUDITA</w:t>
            </w:r>
          </w:p>
        </w:tc>
        <w:tc>
          <w:tcPr>
            <w:tcW w:w="729" w:type="pct"/>
            <w:vAlign w:val="center"/>
          </w:tcPr>
          <w:p w14:paraId="6EC8A1AF"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23-25 </w:t>
            </w:r>
            <w:proofErr w:type="spellStart"/>
            <w:r w:rsidRPr="00153EFD">
              <w:rPr>
                <w:rFonts w:asciiTheme="minorHAnsi" w:hAnsiTheme="minorHAnsi" w:cstheme="minorHAnsi"/>
                <w:b/>
                <w:bCs/>
                <w:sz w:val="20"/>
                <w:szCs w:val="20"/>
              </w:rPr>
              <w:t>settembre</w:t>
            </w:r>
            <w:proofErr w:type="spellEnd"/>
          </w:p>
        </w:tc>
        <w:tc>
          <w:tcPr>
            <w:tcW w:w="821" w:type="pct"/>
            <w:vAlign w:val="center"/>
          </w:tcPr>
          <w:p w14:paraId="21EFB342"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RIYADH</w:t>
            </w:r>
          </w:p>
        </w:tc>
        <w:tc>
          <w:tcPr>
            <w:tcW w:w="912" w:type="pct"/>
            <w:vAlign w:val="center"/>
          </w:tcPr>
          <w:p w14:paraId="03BCA80C" w14:textId="77777777" w:rsidR="00790256" w:rsidRPr="00153EFD" w:rsidRDefault="00790256" w:rsidP="00790256">
            <w:pPr>
              <w:pStyle w:val="Corpotesto"/>
              <w:ind w:left="0"/>
              <w:jc w:val="left"/>
              <w:rPr>
                <w:rFonts w:asciiTheme="minorHAnsi" w:hAnsiTheme="minorHAnsi" w:cstheme="minorHAnsi"/>
                <w:sz w:val="20"/>
                <w:szCs w:val="20"/>
              </w:rPr>
            </w:pPr>
            <w:proofErr w:type="spellStart"/>
            <w:r w:rsidRPr="00153EFD">
              <w:rPr>
                <w:rFonts w:asciiTheme="minorHAnsi" w:hAnsiTheme="minorHAnsi" w:cstheme="minorHAnsi"/>
                <w:sz w:val="20"/>
                <w:szCs w:val="20"/>
              </w:rPr>
              <w:t>Arredo</w:t>
            </w:r>
            <w:proofErr w:type="spellEnd"/>
            <w:r w:rsidRPr="00153EFD">
              <w:rPr>
                <w:rFonts w:asciiTheme="minorHAnsi" w:hAnsiTheme="minorHAnsi" w:cstheme="minorHAnsi"/>
                <w:sz w:val="20"/>
                <w:szCs w:val="20"/>
              </w:rPr>
              <w:t xml:space="preserve"> e design</w:t>
            </w:r>
          </w:p>
        </w:tc>
        <w:tc>
          <w:tcPr>
            <w:tcW w:w="878" w:type="pct"/>
            <w:vAlign w:val="center"/>
          </w:tcPr>
          <w:p w14:paraId="77878941"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790256" w:rsidRPr="00153EFD" w14:paraId="5504921F" w14:textId="77777777" w:rsidTr="00790256">
        <w:trPr>
          <w:trHeight w:val="1134"/>
        </w:trPr>
        <w:tc>
          <w:tcPr>
            <w:tcW w:w="704" w:type="pct"/>
          </w:tcPr>
          <w:p w14:paraId="746B0DE4"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3600" behindDoc="0" locked="0" layoutInCell="1" allowOverlap="1" wp14:anchorId="57C20E46" wp14:editId="4AAA8A0A">
                      <wp:simplePos x="0" y="0"/>
                      <wp:positionH relativeFrom="column">
                        <wp:posOffset>212090</wp:posOffset>
                      </wp:positionH>
                      <wp:positionV relativeFrom="paragraph">
                        <wp:posOffset>217170</wp:posOffset>
                      </wp:positionV>
                      <wp:extent cx="219075" cy="238125"/>
                      <wp:effectExtent l="0" t="0" r="28575" b="28575"/>
                      <wp:wrapNone/>
                      <wp:docPr id="2040918485"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20010" id="Rettangolo 2" o:spid="_x0000_s1026" style="position:absolute;margin-left:16.7pt;margin-top:17.1pt;width:17.2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" fillcolor="window" strokecolor="windowText" strokeweight="1pt"/>
                  </w:pict>
                </mc:Fallback>
              </mc:AlternateContent>
            </w:r>
          </w:p>
        </w:tc>
        <w:tc>
          <w:tcPr>
            <w:tcW w:w="956" w:type="pct"/>
            <w:vAlign w:val="center"/>
          </w:tcPr>
          <w:p w14:paraId="4A00E681"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GIAPPONE</w:t>
            </w:r>
          </w:p>
        </w:tc>
        <w:tc>
          <w:tcPr>
            <w:tcW w:w="729" w:type="pct"/>
            <w:vAlign w:val="center"/>
          </w:tcPr>
          <w:p w14:paraId="1F97B450"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7-10 Ottobre </w:t>
            </w:r>
          </w:p>
          <w:p w14:paraId="19ED258D" w14:textId="77777777" w:rsidR="00790256" w:rsidRPr="00153EFD" w:rsidRDefault="00790256" w:rsidP="00790256">
            <w:pPr>
              <w:pStyle w:val="Corpotesto"/>
              <w:ind w:left="0"/>
              <w:jc w:val="left"/>
              <w:rPr>
                <w:rFonts w:asciiTheme="minorHAnsi" w:hAnsiTheme="minorHAnsi" w:cstheme="minorHAnsi"/>
                <w:b/>
                <w:bCs/>
                <w:sz w:val="20"/>
                <w:szCs w:val="20"/>
              </w:rPr>
            </w:pPr>
          </w:p>
        </w:tc>
        <w:tc>
          <w:tcPr>
            <w:tcW w:w="821" w:type="pct"/>
            <w:vAlign w:val="center"/>
          </w:tcPr>
          <w:p w14:paraId="39C64673"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Tokyo e Osaka</w:t>
            </w:r>
          </w:p>
        </w:tc>
        <w:tc>
          <w:tcPr>
            <w:tcW w:w="912" w:type="pct"/>
            <w:vAlign w:val="center"/>
          </w:tcPr>
          <w:p w14:paraId="06897469" w14:textId="77777777" w:rsidR="00790256" w:rsidRPr="00153EFD" w:rsidRDefault="00790256" w:rsidP="00790256">
            <w:pPr>
              <w:pStyle w:val="Corpotesto"/>
              <w:ind w:left="0"/>
              <w:jc w:val="left"/>
              <w:rPr>
                <w:rFonts w:asciiTheme="minorHAnsi" w:hAnsiTheme="minorHAnsi" w:cstheme="minorHAnsi"/>
                <w:sz w:val="20"/>
                <w:szCs w:val="20"/>
              </w:rPr>
            </w:pPr>
            <w:proofErr w:type="spellStart"/>
            <w:r w:rsidRPr="00153EFD">
              <w:rPr>
                <w:rFonts w:asciiTheme="minorHAnsi" w:hAnsiTheme="minorHAnsi" w:cstheme="minorHAnsi"/>
                <w:sz w:val="20"/>
                <w:szCs w:val="20"/>
              </w:rPr>
              <w:t>Arredo</w:t>
            </w:r>
            <w:proofErr w:type="spellEnd"/>
            <w:r w:rsidRPr="00153EFD">
              <w:rPr>
                <w:rFonts w:asciiTheme="minorHAnsi" w:hAnsiTheme="minorHAnsi" w:cstheme="minorHAnsi"/>
                <w:sz w:val="20"/>
                <w:szCs w:val="20"/>
              </w:rPr>
              <w:t xml:space="preserve"> e design, Food e Wine, Fashion e </w:t>
            </w:r>
            <w:proofErr w:type="spellStart"/>
            <w:r w:rsidRPr="00153EFD">
              <w:rPr>
                <w:rFonts w:asciiTheme="minorHAnsi" w:hAnsiTheme="minorHAnsi" w:cstheme="minorHAnsi"/>
                <w:sz w:val="20"/>
                <w:szCs w:val="20"/>
              </w:rPr>
              <w:t>oggettistica</w:t>
            </w:r>
            <w:proofErr w:type="spellEnd"/>
          </w:p>
        </w:tc>
        <w:tc>
          <w:tcPr>
            <w:tcW w:w="878" w:type="pct"/>
            <w:vAlign w:val="center"/>
          </w:tcPr>
          <w:p w14:paraId="62439052"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790256" w:rsidRPr="00153EFD" w14:paraId="22684451" w14:textId="77777777" w:rsidTr="00153EFD">
        <w:trPr>
          <w:trHeight w:val="963"/>
        </w:trPr>
        <w:tc>
          <w:tcPr>
            <w:tcW w:w="704" w:type="pct"/>
          </w:tcPr>
          <w:p w14:paraId="2B66A487"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4624" behindDoc="0" locked="0" layoutInCell="1" allowOverlap="1" wp14:anchorId="0B7E9015" wp14:editId="116A1F11">
                      <wp:simplePos x="0" y="0"/>
                      <wp:positionH relativeFrom="column">
                        <wp:posOffset>212090</wp:posOffset>
                      </wp:positionH>
                      <wp:positionV relativeFrom="paragraph">
                        <wp:posOffset>233680</wp:posOffset>
                      </wp:positionV>
                      <wp:extent cx="219075" cy="238125"/>
                      <wp:effectExtent l="0" t="0" r="28575" b="28575"/>
                      <wp:wrapNone/>
                      <wp:docPr id="1402548494"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51BBB" id="Rettangolo 2" o:spid="_x0000_s1026" style="position:absolute;margin-left:16.7pt;margin-top:18.4pt;width:17.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6" w:type="pct"/>
            <w:vAlign w:val="center"/>
          </w:tcPr>
          <w:p w14:paraId="1BC28CC9"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USA</w:t>
            </w:r>
          </w:p>
        </w:tc>
        <w:tc>
          <w:tcPr>
            <w:tcW w:w="729" w:type="pct"/>
            <w:vAlign w:val="center"/>
          </w:tcPr>
          <w:p w14:paraId="119FC846"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20-24 </w:t>
            </w:r>
            <w:proofErr w:type="spellStart"/>
            <w:r w:rsidRPr="00153EFD">
              <w:rPr>
                <w:rFonts w:asciiTheme="minorHAnsi" w:hAnsiTheme="minorHAnsi" w:cstheme="minorHAnsi"/>
                <w:b/>
                <w:bCs/>
                <w:sz w:val="20"/>
                <w:szCs w:val="20"/>
              </w:rPr>
              <w:t>ottobre</w:t>
            </w:r>
            <w:proofErr w:type="spellEnd"/>
          </w:p>
        </w:tc>
        <w:tc>
          <w:tcPr>
            <w:tcW w:w="821" w:type="pct"/>
            <w:vAlign w:val="center"/>
          </w:tcPr>
          <w:p w14:paraId="39D2E352"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USA (Miami, Houston)</w:t>
            </w:r>
          </w:p>
        </w:tc>
        <w:tc>
          <w:tcPr>
            <w:tcW w:w="912" w:type="pct"/>
            <w:vAlign w:val="center"/>
          </w:tcPr>
          <w:p w14:paraId="6A679BF9" w14:textId="77777777" w:rsidR="00790256" w:rsidRPr="00153EFD" w:rsidRDefault="00790256" w:rsidP="00790256">
            <w:pPr>
              <w:pStyle w:val="Corpotesto"/>
              <w:ind w:left="0"/>
              <w:jc w:val="left"/>
              <w:rPr>
                <w:rFonts w:asciiTheme="minorHAnsi" w:hAnsiTheme="minorHAnsi" w:cstheme="minorHAnsi"/>
                <w:sz w:val="20"/>
                <w:szCs w:val="20"/>
              </w:rPr>
            </w:pPr>
            <w:proofErr w:type="spellStart"/>
            <w:r w:rsidRPr="00153EFD">
              <w:rPr>
                <w:rFonts w:asciiTheme="minorHAnsi" w:hAnsiTheme="minorHAnsi" w:cstheme="minorHAnsi"/>
                <w:sz w:val="20"/>
                <w:szCs w:val="20"/>
              </w:rPr>
              <w:t>Multisettoriale</w:t>
            </w:r>
            <w:proofErr w:type="spellEnd"/>
          </w:p>
        </w:tc>
        <w:tc>
          <w:tcPr>
            <w:tcW w:w="878" w:type="pct"/>
            <w:vAlign w:val="center"/>
          </w:tcPr>
          <w:p w14:paraId="23D7A1D6"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790256" w:rsidRPr="00153EFD" w14:paraId="011FABDB" w14:textId="77777777" w:rsidTr="00153EFD">
        <w:trPr>
          <w:trHeight w:val="835"/>
        </w:trPr>
        <w:tc>
          <w:tcPr>
            <w:tcW w:w="704" w:type="pct"/>
          </w:tcPr>
          <w:p w14:paraId="1511AC66"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5648" behindDoc="0" locked="0" layoutInCell="1" allowOverlap="1" wp14:anchorId="2F3693D0" wp14:editId="5BD154B9">
                      <wp:simplePos x="0" y="0"/>
                      <wp:positionH relativeFrom="column">
                        <wp:posOffset>212090</wp:posOffset>
                      </wp:positionH>
                      <wp:positionV relativeFrom="paragraph">
                        <wp:posOffset>259715</wp:posOffset>
                      </wp:positionV>
                      <wp:extent cx="219075" cy="238125"/>
                      <wp:effectExtent l="0" t="0" r="28575" b="28575"/>
                      <wp:wrapNone/>
                      <wp:docPr id="1744459688"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95E91" id="Rettangolo 2" o:spid="_x0000_s1026" style="position:absolute;margin-left:16.7pt;margin-top:20.45pt;width:17.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" fillcolor="window" strokecolor="windowText" strokeweight="1pt"/>
                  </w:pict>
                </mc:Fallback>
              </mc:AlternateContent>
            </w:r>
          </w:p>
        </w:tc>
        <w:tc>
          <w:tcPr>
            <w:tcW w:w="956" w:type="pct"/>
            <w:vAlign w:val="center"/>
          </w:tcPr>
          <w:p w14:paraId="620F77C8"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w:t>
            </w:r>
          </w:p>
          <w:p w14:paraId="06730C60"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HONG KONG</w:t>
            </w:r>
          </w:p>
        </w:tc>
        <w:tc>
          <w:tcPr>
            <w:tcW w:w="729" w:type="pct"/>
            <w:vAlign w:val="center"/>
          </w:tcPr>
          <w:p w14:paraId="06AE74C1"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10-11 </w:t>
            </w:r>
            <w:proofErr w:type="spellStart"/>
            <w:r w:rsidRPr="00153EFD">
              <w:rPr>
                <w:rFonts w:asciiTheme="minorHAnsi" w:hAnsiTheme="minorHAnsi" w:cstheme="minorHAnsi"/>
                <w:b/>
                <w:bCs/>
                <w:sz w:val="20"/>
                <w:szCs w:val="20"/>
              </w:rPr>
              <w:t>novembre</w:t>
            </w:r>
            <w:proofErr w:type="spellEnd"/>
          </w:p>
        </w:tc>
        <w:tc>
          <w:tcPr>
            <w:tcW w:w="821" w:type="pct"/>
            <w:vAlign w:val="center"/>
          </w:tcPr>
          <w:p w14:paraId="6DC1B43A"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HONG KONG</w:t>
            </w:r>
          </w:p>
        </w:tc>
        <w:tc>
          <w:tcPr>
            <w:tcW w:w="912" w:type="pct"/>
            <w:vAlign w:val="center"/>
          </w:tcPr>
          <w:p w14:paraId="3B2C040A"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8" w:type="pct"/>
            <w:vAlign w:val="center"/>
          </w:tcPr>
          <w:p w14:paraId="22A3CDEC"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790256" w:rsidRPr="00153EFD" w14:paraId="0ACC2FC5" w14:textId="77777777" w:rsidTr="00790256">
        <w:trPr>
          <w:trHeight w:val="1134"/>
        </w:trPr>
        <w:tc>
          <w:tcPr>
            <w:tcW w:w="704" w:type="pct"/>
          </w:tcPr>
          <w:p w14:paraId="3710B139" w14:textId="77777777" w:rsidR="00790256" w:rsidRPr="00153EFD" w:rsidRDefault="00790256" w:rsidP="00790256">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6672" behindDoc="0" locked="0" layoutInCell="1" allowOverlap="1" wp14:anchorId="08AC25F6" wp14:editId="4F38FF4B">
                      <wp:simplePos x="0" y="0"/>
                      <wp:positionH relativeFrom="column">
                        <wp:posOffset>212090</wp:posOffset>
                      </wp:positionH>
                      <wp:positionV relativeFrom="paragraph">
                        <wp:posOffset>257175</wp:posOffset>
                      </wp:positionV>
                      <wp:extent cx="219075" cy="238125"/>
                      <wp:effectExtent l="0" t="0" r="28575" b="28575"/>
                      <wp:wrapNone/>
                      <wp:docPr id="2067287230"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AAB03" id="Rettangolo 2" o:spid="_x0000_s1026" style="position:absolute;margin-left:16.7pt;margin-top:20.25pt;width:17.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" fillcolor="white [3212]" strokecolor="black [3213]" strokeweight="1pt"/>
                  </w:pict>
                </mc:Fallback>
              </mc:AlternateContent>
            </w:r>
          </w:p>
        </w:tc>
        <w:tc>
          <w:tcPr>
            <w:tcW w:w="956" w:type="pct"/>
            <w:vAlign w:val="center"/>
          </w:tcPr>
          <w:p w14:paraId="166BA82F"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ITALIENSKA VINDAGARNA Giornate </w:t>
            </w:r>
            <w:proofErr w:type="spellStart"/>
            <w:r w:rsidRPr="00153EFD">
              <w:rPr>
                <w:rFonts w:asciiTheme="minorHAnsi" w:hAnsiTheme="minorHAnsi" w:cstheme="minorHAnsi"/>
                <w:b/>
                <w:bCs/>
                <w:sz w:val="20"/>
                <w:szCs w:val="20"/>
              </w:rPr>
              <w:t>italiane</w:t>
            </w:r>
            <w:proofErr w:type="spellEnd"/>
            <w:r w:rsidRPr="00153EFD">
              <w:rPr>
                <w:rFonts w:asciiTheme="minorHAnsi" w:hAnsiTheme="minorHAnsi" w:cstheme="minorHAnsi"/>
                <w:b/>
                <w:bCs/>
                <w:sz w:val="20"/>
                <w:szCs w:val="20"/>
              </w:rPr>
              <w:t xml:space="preserve"> del vino</w:t>
            </w:r>
          </w:p>
        </w:tc>
        <w:tc>
          <w:tcPr>
            <w:tcW w:w="729" w:type="pct"/>
            <w:vAlign w:val="center"/>
          </w:tcPr>
          <w:p w14:paraId="3B1FD529" w14:textId="77777777" w:rsidR="00790256" w:rsidRPr="00153EFD" w:rsidRDefault="00790256" w:rsidP="00790256">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17 </w:t>
            </w:r>
            <w:proofErr w:type="spellStart"/>
            <w:r w:rsidRPr="00153EFD">
              <w:rPr>
                <w:rFonts w:asciiTheme="minorHAnsi" w:hAnsiTheme="minorHAnsi" w:cstheme="minorHAnsi"/>
                <w:b/>
                <w:bCs/>
                <w:sz w:val="20"/>
                <w:szCs w:val="20"/>
              </w:rPr>
              <w:t>novembre</w:t>
            </w:r>
            <w:proofErr w:type="spellEnd"/>
          </w:p>
        </w:tc>
        <w:tc>
          <w:tcPr>
            <w:tcW w:w="821" w:type="pct"/>
            <w:vAlign w:val="center"/>
          </w:tcPr>
          <w:p w14:paraId="4F4167AD"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SVEZIA (</w:t>
            </w:r>
            <w:proofErr w:type="spellStart"/>
            <w:r w:rsidRPr="00153EFD">
              <w:rPr>
                <w:rFonts w:asciiTheme="minorHAnsi" w:hAnsiTheme="minorHAnsi" w:cstheme="minorHAnsi"/>
                <w:sz w:val="20"/>
                <w:szCs w:val="20"/>
              </w:rPr>
              <w:t>Stoccolma</w:t>
            </w:r>
            <w:proofErr w:type="spellEnd"/>
            <w:r w:rsidRPr="00153EFD">
              <w:rPr>
                <w:rFonts w:asciiTheme="minorHAnsi" w:hAnsiTheme="minorHAnsi" w:cstheme="minorHAnsi"/>
                <w:sz w:val="20"/>
                <w:szCs w:val="20"/>
              </w:rPr>
              <w:t>)</w:t>
            </w:r>
          </w:p>
        </w:tc>
        <w:tc>
          <w:tcPr>
            <w:tcW w:w="912" w:type="pct"/>
            <w:vAlign w:val="center"/>
          </w:tcPr>
          <w:p w14:paraId="1B333343"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Vino</w:t>
            </w:r>
          </w:p>
        </w:tc>
        <w:tc>
          <w:tcPr>
            <w:tcW w:w="878" w:type="pct"/>
            <w:vAlign w:val="center"/>
          </w:tcPr>
          <w:p w14:paraId="16425BE5" w14:textId="77777777" w:rsidR="00790256" w:rsidRPr="00153EFD" w:rsidRDefault="00790256" w:rsidP="00790256">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800,00</w:t>
            </w:r>
          </w:p>
        </w:tc>
      </w:tr>
    </w:tbl>
    <w:p w14:paraId="5B7F6F48" w14:textId="77777777" w:rsidR="00C004D9" w:rsidRDefault="00C004D9" w:rsidP="00C004D9">
      <w:pPr>
        <w:widowControl w:val="0"/>
        <w:autoSpaceDE w:val="0"/>
        <w:ind w:right="142"/>
        <w:rPr>
          <w:rFonts w:ascii="Calibri" w:hAnsi="Calibri"/>
          <w:color w:val="000000"/>
          <w:sz w:val="22"/>
          <w:szCs w:val="22"/>
        </w:rPr>
      </w:pPr>
    </w:p>
    <w:p w14:paraId="094858B0" w14:textId="5B69F504"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 xml:space="preserve">e </w:t>
      </w:r>
      <w:r w:rsidR="00C208B3">
        <w:rPr>
          <w:rFonts w:asciiTheme="minorHAnsi" w:hAnsiTheme="minorHAnsi" w:cstheme="minorHAnsi"/>
          <w:b/>
        </w:rPr>
        <w:t>precisamente</w:t>
      </w:r>
      <w:r>
        <w:rPr>
          <w:rFonts w:asciiTheme="minorHAnsi" w:hAnsiTheme="minorHAnsi" w:cstheme="minorHAnsi"/>
          <w:b/>
        </w:rPr>
        <w:t>:</w:t>
      </w:r>
    </w:p>
    <w:p w14:paraId="16481453" w14:textId="78DAEECE"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 OUTGOING/INCOMING</w:t>
      </w:r>
      <w:r w:rsidR="004D3B95" w:rsidRPr="004D3B95">
        <w:rPr>
          <w:rFonts w:asciiTheme="minorHAnsi" w:hAnsiTheme="minorHAnsi" w:cstheme="minorHAnsi"/>
          <w:b/>
          <w:u w:val="single"/>
        </w:rPr>
        <w:t xml:space="preserve"> (vedi AVVISO PUBBLICO Art. 1)</w:t>
      </w:r>
      <w:r w:rsidR="00D75084" w:rsidRPr="004D3B95">
        <w:rPr>
          <w:rFonts w:asciiTheme="minorHAnsi" w:hAnsiTheme="minorHAnsi" w:cstheme="minorHAnsi"/>
          <w:b/>
          <w:u w:val="single"/>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64CB195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 xml:space="preserve">contributo di partecipazione a carico delle imprese partecipanti variabile fra </w:t>
      </w:r>
      <w:r w:rsidR="00153EFD">
        <w:rPr>
          <w:rFonts w:asciiTheme="minorHAnsi" w:hAnsiTheme="minorHAnsi" w:cstheme="minorHAnsi"/>
          <w:b/>
        </w:rPr>
        <w:t>gl</w:t>
      </w:r>
      <w:r w:rsidRPr="00D75084">
        <w:rPr>
          <w:rFonts w:asciiTheme="minorHAnsi" w:hAnsiTheme="minorHAnsi" w:cstheme="minorHAnsi"/>
          <w:b/>
        </w:rPr>
        <w:t xml:space="preserve">i </w:t>
      </w:r>
      <w:r w:rsidR="00153EFD">
        <w:rPr>
          <w:rFonts w:asciiTheme="minorHAnsi" w:hAnsiTheme="minorHAnsi" w:cstheme="minorHAnsi"/>
          <w:b/>
        </w:rPr>
        <w:t>8</w:t>
      </w:r>
      <w:r w:rsidRPr="00D75084">
        <w:rPr>
          <w:rFonts w:asciiTheme="minorHAnsi" w:hAnsiTheme="minorHAnsi" w:cstheme="minorHAnsi"/>
          <w:b/>
        </w:rPr>
        <w:t>00 e i 1.</w:t>
      </w:r>
      <w:r w:rsidR="00153EFD">
        <w:rPr>
          <w:rFonts w:asciiTheme="minorHAnsi" w:hAnsiTheme="minorHAnsi" w:cstheme="minorHAnsi"/>
          <w:b/>
        </w:rPr>
        <w:t>0</w:t>
      </w:r>
      <w:r w:rsidRPr="00D75084">
        <w:rPr>
          <w:rFonts w:asciiTheme="minorHAnsi" w:hAnsiTheme="minorHAnsi" w:cstheme="minorHAnsi"/>
          <w:b/>
        </w:rPr>
        <w:t>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00DE5201">
        <w:rPr>
          <w:rFonts w:asciiTheme="minorHAnsi" w:hAnsiTheme="minorHAnsi" w:cstheme="minorHAnsi"/>
          <w:b/>
        </w:rPr>
        <w:t xml:space="preserve"> con Promos Italia</w:t>
      </w:r>
      <w:r w:rsidRPr="00D75084">
        <w:rPr>
          <w:rFonts w:asciiTheme="minorHAnsi" w:hAnsiTheme="minorHAnsi" w:cstheme="minorHAnsi"/>
          <w:b/>
        </w:rPr>
        <w:t>.</w:t>
      </w:r>
    </w:p>
    <w:p w14:paraId="5320C235" w14:textId="77777777" w:rsidR="00C208B3" w:rsidRDefault="00C208B3" w:rsidP="00D75084">
      <w:pPr>
        <w:widowControl w:val="0"/>
        <w:shd w:val="clear" w:color="auto" w:fill="FFE599" w:themeFill="accent4" w:themeFillTint="66"/>
        <w:autoSpaceDE w:val="0"/>
        <w:ind w:right="142"/>
        <w:rPr>
          <w:rFonts w:asciiTheme="minorHAnsi" w:hAnsiTheme="minorHAnsi" w:cstheme="minorHAnsi"/>
          <w:b/>
        </w:rPr>
      </w:pPr>
    </w:p>
    <w:p w14:paraId="404CFD72" w14:textId="6B0FFF0B"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DIGITALI SPECIFICI</w:t>
      </w:r>
      <w:r w:rsidR="004D3B95" w:rsidRPr="004D3B95">
        <w:rPr>
          <w:rFonts w:asciiTheme="minorHAnsi" w:hAnsiTheme="minorHAnsi" w:cstheme="minorHAnsi"/>
          <w:b/>
          <w:u w:val="single"/>
        </w:rPr>
        <w:t xml:space="preserve"> (vedi AVVISO PUBBLICO Art. 1)</w:t>
      </w:r>
      <w:r w:rsidR="002E07BC" w:rsidRPr="004D3B95">
        <w:rPr>
          <w:rFonts w:asciiTheme="minorHAnsi" w:hAnsiTheme="minorHAnsi" w:cstheme="minorHAnsi"/>
          <w:b/>
          <w:u w:val="single"/>
        </w:rPr>
        <w:t>:</w:t>
      </w:r>
    </w:p>
    <w:p w14:paraId="74D65D1F" w14:textId="2BA4B86F"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7EA5F917"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6825CE36" w14:textId="77777777" w:rsidR="004D3B95" w:rsidRDefault="004D3B95" w:rsidP="005D283A">
      <w:pPr>
        <w:widowControl w:val="0"/>
        <w:autoSpaceDE w:val="0"/>
        <w:spacing w:line="360" w:lineRule="auto"/>
        <w:ind w:right="140"/>
        <w:jc w:val="center"/>
        <w:rPr>
          <w:rFonts w:ascii="Calibri" w:hAnsi="Calibri"/>
          <w:color w:val="000000"/>
          <w:sz w:val="22"/>
          <w:szCs w:val="22"/>
        </w:rPr>
      </w:pPr>
    </w:p>
    <w:p w14:paraId="36B2B6C4" w14:textId="77777777" w:rsidR="004D3B95" w:rsidRDefault="004D3B95" w:rsidP="00F63EBA">
      <w:pPr>
        <w:ind w:right="142"/>
        <w:rPr>
          <w:rFonts w:ascii="Calibri" w:hAnsi="Calibri" w:cs="Arial"/>
          <w:i/>
          <w:iCs/>
          <w:sz w:val="22"/>
          <w:szCs w:val="22"/>
        </w:rPr>
      </w:pPr>
    </w:p>
    <w:p w14:paraId="7F5B6072" w14:textId="5FB826BB"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7FC355B" w14:textId="77777777" w:rsidR="00153EFD" w:rsidRPr="006E39D3" w:rsidRDefault="00153EF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76279571" w14:textId="536DE14C" w:rsidR="005517AF" w:rsidRPr="00865886" w:rsidRDefault="00865886"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b/>
          <w:bCs/>
          <w:sz w:val="22"/>
          <w:szCs w:val="22"/>
        </w:rPr>
      </w:pPr>
      <w:r w:rsidRPr="00865886">
        <w:rPr>
          <w:rFonts w:ascii="Calibri" w:hAnsi="Calibri" w:cs="Fedra Sans Normal"/>
          <w:b/>
          <w:bCs/>
          <w:sz w:val="22"/>
          <w:szCs w:val="22"/>
        </w:rPr>
        <w:t xml:space="preserve">SI INVITA A PRENDERE VISIONE DELL’ART. 6 DELL’AVVISO PUBBLICO </w:t>
      </w:r>
      <w:r>
        <w:rPr>
          <w:rFonts w:ascii="Calibri" w:hAnsi="Calibri" w:cs="Fedra Sans Normal"/>
          <w:b/>
          <w:bCs/>
          <w:sz w:val="22"/>
          <w:szCs w:val="22"/>
        </w:rPr>
        <w:t>PER I VALORI MASSIMALI</w:t>
      </w:r>
    </w:p>
    <w:p w14:paraId="472DB308" w14:textId="77777777" w:rsidR="002B3143" w:rsidRDefault="002B3143" w:rsidP="002B3143">
      <w:pPr>
        <w:widowControl w:val="0"/>
        <w:suppressAutoHyphens w:val="0"/>
        <w:autoSpaceDE w:val="0"/>
        <w:autoSpaceDN w:val="0"/>
        <w:ind w:right="-1"/>
        <w:rPr>
          <w:rFonts w:ascii="Calibri" w:hAnsi="Calibri" w:cs="Fedra Sans Normal"/>
          <w:sz w:val="22"/>
          <w:szCs w:val="22"/>
        </w:rPr>
      </w:pPr>
    </w:p>
    <w:p w14:paraId="0AF843FB" w14:textId="77777777" w:rsidR="00865886" w:rsidRDefault="00865886" w:rsidP="002B3143">
      <w:pPr>
        <w:widowControl w:val="0"/>
        <w:suppressAutoHyphens w:val="0"/>
        <w:autoSpaceDE w:val="0"/>
        <w:autoSpaceDN w:val="0"/>
        <w:ind w:right="-1"/>
        <w:rPr>
          <w:rFonts w:ascii="Calibri" w:hAnsi="Calibri" w:cs="Fedra Sans Normal"/>
          <w:sz w:val="22"/>
          <w:szCs w:val="22"/>
        </w:rPr>
      </w:pPr>
    </w:p>
    <w:p w14:paraId="563E00C0" w14:textId="77777777" w:rsidR="00865886" w:rsidRDefault="00865886" w:rsidP="002B3143">
      <w:pPr>
        <w:widowControl w:val="0"/>
        <w:suppressAutoHyphens w:val="0"/>
        <w:autoSpaceDE w:val="0"/>
        <w:autoSpaceDN w:val="0"/>
        <w:ind w:right="-1"/>
        <w:rPr>
          <w:rFonts w:ascii="Calibri" w:hAnsi="Calibri" w:cs="Fedra Sans Normal"/>
          <w:sz w:val="22"/>
          <w:szCs w:val="22"/>
        </w:rPr>
      </w:pPr>
    </w:p>
    <w:p w14:paraId="1AD57F3F" w14:textId="77777777" w:rsidR="00C208B3" w:rsidRDefault="00C208B3" w:rsidP="002B3143">
      <w:pPr>
        <w:widowControl w:val="0"/>
        <w:suppressAutoHyphens w:val="0"/>
        <w:autoSpaceDE w:val="0"/>
        <w:autoSpaceDN w:val="0"/>
        <w:ind w:right="-1"/>
        <w:rPr>
          <w:rFonts w:ascii="Calibri" w:hAnsi="Calibri" w:cs="Fedra Sans Normal"/>
          <w:sz w:val="22"/>
          <w:szCs w:val="22"/>
        </w:rPr>
      </w:pPr>
    </w:p>
    <w:p w14:paraId="22A9FF9E" w14:textId="77777777" w:rsidR="00865886" w:rsidRPr="00483F95" w:rsidRDefault="00865886"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40E55BA2" w14:textId="77777777" w:rsidR="00B6021E" w:rsidRDefault="00B6021E" w:rsidP="006D1DD1">
      <w:pPr>
        <w:widowControl w:val="0"/>
        <w:autoSpaceDE w:val="0"/>
        <w:ind w:right="-1"/>
        <w:rPr>
          <w:rFonts w:ascii="Calibri" w:hAnsi="Calibri" w:cs="Fedra Sans Normal"/>
          <w:color w:val="000000"/>
          <w:sz w:val="22"/>
          <w:szCs w:val="22"/>
        </w:rPr>
      </w:pPr>
    </w:p>
    <w:p w14:paraId="27962BC0" w14:textId="77777777" w:rsidR="00B6021E" w:rsidRDefault="00B6021E" w:rsidP="006D1DD1">
      <w:pPr>
        <w:widowControl w:val="0"/>
        <w:autoSpaceDE w:val="0"/>
        <w:ind w:right="-1"/>
        <w:rPr>
          <w:rFonts w:ascii="Calibri" w:hAnsi="Calibri" w:cs="Fedra Sans Normal"/>
          <w:color w:val="000000"/>
          <w:sz w:val="22"/>
          <w:szCs w:val="22"/>
        </w:rPr>
      </w:pPr>
    </w:p>
    <w:p w14:paraId="2C6690D8" w14:textId="77777777" w:rsidR="00B6021E" w:rsidRDefault="00B6021E"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F0D7AE8" w14:textId="77777777" w:rsidR="00153EFD" w:rsidRDefault="00153EFD" w:rsidP="0012359F">
      <w:pPr>
        <w:pStyle w:val="Default"/>
        <w:jc w:val="both"/>
        <w:rPr>
          <w:rFonts w:ascii="Calibri" w:hAnsi="Calibri" w:cs="Calibri"/>
          <w:b/>
          <w:bCs/>
          <w:sz w:val="22"/>
          <w:szCs w:val="22"/>
        </w:rPr>
      </w:pPr>
    </w:p>
    <w:p w14:paraId="29898F24" w14:textId="77777777" w:rsidR="00153EFD" w:rsidRDefault="00153EFD" w:rsidP="0012359F">
      <w:pPr>
        <w:pStyle w:val="Default"/>
        <w:jc w:val="both"/>
        <w:rPr>
          <w:rFonts w:ascii="Calibri" w:hAnsi="Calibri" w:cs="Calibri"/>
          <w:b/>
          <w:bCs/>
          <w:sz w:val="22"/>
          <w:szCs w:val="22"/>
        </w:rPr>
      </w:pPr>
    </w:p>
    <w:p w14:paraId="7E20C983" w14:textId="77777777" w:rsidR="00153EFD" w:rsidRDefault="00153EFD" w:rsidP="0012359F">
      <w:pPr>
        <w:pStyle w:val="Default"/>
        <w:jc w:val="both"/>
        <w:rPr>
          <w:rFonts w:ascii="Calibri" w:hAnsi="Calibri" w:cs="Calibri"/>
          <w:b/>
          <w:bCs/>
          <w:sz w:val="22"/>
          <w:szCs w:val="22"/>
        </w:rPr>
      </w:pPr>
    </w:p>
    <w:p w14:paraId="7F931C8F" w14:textId="77777777" w:rsidR="00153EFD" w:rsidRDefault="00153EFD" w:rsidP="0012359F">
      <w:pPr>
        <w:pStyle w:val="Default"/>
        <w:jc w:val="both"/>
        <w:rPr>
          <w:rFonts w:ascii="Calibri" w:hAnsi="Calibri" w:cs="Calibri"/>
          <w:b/>
          <w:bCs/>
          <w:sz w:val="22"/>
          <w:szCs w:val="22"/>
        </w:rPr>
      </w:pPr>
    </w:p>
    <w:p w14:paraId="3F1824D7" w14:textId="77777777" w:rsidR="00153EFD" w:rsidRDefault="00153EFD" w:rsidP="0012359F">
      <w:pPr>
        <w:pStyle w:val="Default"/>
        <w:jc w:val="both"/>
        <w:rPr>
          <w:rFonts w:ascii="Calibri" w:hAnsi="Calibri" w:cs="Calibri"/>
          <w:b/>
          <w:bCs/>
          <w:sz w:val="22"/>
          <w:szCs w:val="22"/>
        </w:rPr>
      </w:pPr>
    </w:p>
    <w:p w14:paraId="64539E70" w14:textId="77777777" w:rsidR="00153EFD" w:rsidRDefault="00153EFD" w:rsidP="0012359F">
      <w:pPr>
        <w:pStyle w:val="Default"/>
        <w:jc w:val="both"/>
        <w:rPr>
          <w:rFonts w:ascii="Calibri" w:hAnsi="Calibri" w:cs="Calibri"/>
          <w:b/>
          <w:bCs/>
          <w:sz w:val="22"/>
          <w:szCs w:val="22"/>
        </w:rPr>
      </w:pPr>
    </w:p>
    <w:p w14:paraId="3F82C61A" w14:textId="77777777" w:rsidR="00153EFD" w:rsidRDefault="00153EFD" w:rsidP="0012359F">
      <w:pPr>
        <w:pStyle w:val="Default"/>
        <w:jc w:val="both"/>
        <w:rPr>
          <w:rFonts w:ascii="Calibri" w:hAnsi="Calibri" w:cs="Calibri"/>
          <w:b/>
          <w:bCs/>
          <w:sz w:val="22"/>
          <w:szCs w:val="22"/>
        </w:rPr>
      </w:pPr>
    </w:p>
    <w:p w14:paraId="0F882506" w14:textId="77777777" w:rsidR="00153EFD" w:rsidRDefault="00153EFD" w:rsidP="0012359F">
      <w:pPr>
        <w:pStyle w:val="Default"/>
        <w:jc w:val="both"/>
        <w:rPr>
          <w:rFonts w:ascii="Calibri" w:hAnsi="Calibri" w:cs="Calibri"/>
          <w:b/>
          <w:bCs/>
          <w:sz w:val="22"/>
          <w:szCs w:val="22"/>
        </w:rPr>
      </w:pPr>
    </w:p>
    <w:p w14:paraId="44E2D69E" w14:textId="77777777" w:rsidR="00153EFD" w:rsidRDefault="00153EFD" w:rsidP="0012359F">
      <w:pPr>
        <w:pStyle w:val="Default"/>
        <w:jc w:val="both"/>
        <w:rPr>
          <w:rFonts w:ascii="Calibri" w:hAnsi="Calibri" w:cs="Calibri"/>
          <w:b/>
          <w:bCs/>
          <w:sz w:val="22"/>
          <w:szCs w:val="22"/>
        </w:rPr>
      </w:pPr>
    </w:p>
    <w:p w14:paraId="193E20B3" w14:textId="77777777" w:rsidR="00153EFD" w:rsidRDefault="00153EFD" w:rsidP="0012359F">
      <w:pPr>
        <w:pStyle w:val="Default"/>
        <w:jc w:val="both"/>
        <w:rPr>
          <w:rFonts w:ascii="Calibri" w:hAnsi="Calibri" w:cs="Calibri"/>
          <w:b/>
          <w:bCs/>
          <w:sz w:val="22"/>
          <w:szCs w:val="22"/>
        </w:rPr>
      </w:pPr>
    </w:p>
    <w:p w14:paraId="687E953C" w14:textId="77777777" w:rsidR="00153EFD" w:rsidRDefault="00153EFD" w:rsidP="0012359F">
      <w:pPr>
        <w:pStyle w:val="Default"/>
        <w:jc w:val="both"/>
        <w:rPr>
          <w:rFonts w:ascii="Calibri" w:hAnsi="Calibri" w:cs="Calibri"/>
          <w:b/>
          <w:bCs/>
          <w:sz w:val="22"/>
          <w:szCs w:val="22"/>
        </w:rPr>
      </w:pPr>
    </w:p>
    <w:p w14:paraId="60169530" w14:textId="77777777" w:rsidR="00153EFD" w:rsidRDefault="00153EFD" w:rsidP="0012359F">
      <w:pPr>
        <w:pStyle w:val="Default"/>
        <w:jc w:val="both"/>
        <w:rPr>
          <w:rFonts w:ascii="Calibri" w:hAnsi="Calibri" w:cs="Calibri"/>
          <w:b/>
          <w:bCs/>
          <w:sz w:val="22"/>
          <w:szCs w:val="22"/>
        </w:rPr>
      </w:pPr>
    </w:p>
    <w:p w14:paraId="362495CA" w14:textId="77777777" w:rsidR="00153EFD" w:rsidRDefault="00153EFD" w:rsidP="0012359F">
      <w:pPr>
        <w:pStyle w:val="Default"/>
        <w:jc w:val="both"/>
        <w:rPr>
          <w:rFonts w:ascii="Calibri" w:hAnsi="Calibri" w:cs="Calibri"/>
          <w:b/>
          <w:bCs/>
          <w:sz w:val="22"/>
          <w:szCs w:val="22"/>
        </w:rPr>
      </w:pPr>
    </w:p>
    <w:p w14:paraId="10139C62" w14:textId="77777777" w:rsidR="00153EFD" w:rsidRDefault="00153EFD" w:rsidP="0012359F">
      <w:pPr>
        <w:pStyle w:val="Default"/>
        <w:jc w:val="both"/>
        <w:rPr>
          <w:rFonts w:ascii="Calibri" w:hAnsi="Calibri" w:cs="Calibri"/>
          <w:b/>
          <w:bCs/>
          <w:sz w:val="22"/>
          <w:szCs w:val="22"/>
        </w:rPr>
      </w:pPr>
    </w:p>
    <w:p w14:paraId="023504B8" w14:textId="77777777" w:rsidR="00153EFD" w:rsidRDefault="00153EFD" w:rsidP="0012359F">
      <w:pPr>
        <w:pStyle w:val="Default"/>
        <w:jc w:val="both"/>
        <w:rPr>
          <w:rFonts w:ascii="Calibri" w:hAnsi="Calibri" w:cs="Calibri"/>
          <w:b/>
          <w:bCs/>
          <w:sz w:val="22"/>
          <w:szCs w:val="22"/>
        </w:rPr>
      </w:pPr>
    </w:p>
    <w:p w14:paraId="78671A17" w14:textId="77777777" w:rsidR="00C208B3" w:rsidRDefault="00C208B3" w:rsidP="0012359F">
      <w:pPr>
        <w:pStyle w:val="Default"/>
        <w:jc w:val="both"/>
        <w:rPr>
          <w:rFonts w:ascii="Calibri" w:hAnsi="Calibri" w:cs="Calibri"/>
          <w:b/>
          <w:bCs/>
          <w:sz w:val="22"/>
          <w:szCs w:val="22"/>
        </w:rPr>
      </w:pPr>
    </w:p>
    <w:p w14:paraId="6B1F36DF" w14:textId="77777777" w:rsidR="00C208B3" w:rsidRDefault="00C208B3" w:rsidP="0012359F">
      <w:pPr>
        <w:pStyle w:val="Default"/>
        <w:jc w:val="both"/>
        <w:rPr>
          <w:rFonts w:ascii="Calibri" w:hAnsi="Calibri" w:cs="Calibri"/>
          <w:b/>
          <w:bCs/>
          <w:sz w:val="22"/>
          <w:szCs w:val="22"/>
        </w:rPr>
      </w:pPr>
    </w:p>
    <w:p w14:paraId="4BAF9D48" w14:textId="77777777" w:rsidR="00C208B3" w:rsidRDefault="00C208B3" w:rsidP="0012359F">
      <w:pPr>
        <w:pStyle w:val="Default"/>
        <w:jc w:val="both"/>
        <w:rPr>
          <w:rFonts w:ascii="Calibri" w:hAnsi="Calibri" w:cs="Calibri"/>
          <w:b/>
          <w:bCs/>
          <w:sz w:val="22"/>
          <w:szCs w:val="22"/>
        </w:rPr>
      </w:pPr>
    </w:p>
    <w:p w14:paraId="2BA125FE" w14:textId="77777777" w:rsidR="00C208B3" w:rsidRDefault="00C208B3" w:rsidP="0012359F">
      <w:pPr>
        <w:pStyle w:val="Default"/>
        <w:jc w:val="both"/>
        <w:rPr>
          <w:rFonts w:ascii="Calibri" w:hAnsi="Calibri" w:cs="Calibri"/>
          <w:b/>
          <w:bCs/>
          <w:sz w:val="22"/>
          <w:szCs w:val="22"/>
        </w:rPr>
      </w:pPr>
    </w:p>
    <w:p w14:paraId="5C99C1F1" w14:textId="77777777" w:rsidR="00C208B3" w:rsidRDefault="00C208B3" w:rsidP="0012359F">
      <w:pPr>
        <w:pStyle w:val="Default"/>
        <w:jc w:val="both"/>
        <w:rPr>
          <w:rFonts w:ascii="Calibri" w:hAnsi="Calibri" w:cs="Calibri"/>
          <w:b/>
          <w:bCs/>
          <w:sz w:val="22"/>
          <w:szCs w:val="22"/>
        </w:rPr>
      </w:pPr>
    </w:p>
    <w:p w14:paraId="7C84FB4B" w14:textId="77777777" w:rsidR="00C208B3" w:rsidRDefault="00C208B3" w:rsidP="0012359F">
      <w:pPr>
        <w:pStyle w:val="Default"/>
        <w:jc w:val="both"/>
        <w:rPr>
          <w:rFonts w:ascii="Calibri" w:hAnsi="Calibri" w:cs="Calibri"/>
          <w:b/>
          <w:bCs/>
          <w:sz w:val="22"/>
          <w:szCs w:val="22"/>
        </w:rPr>
      </w:pPr>
    </w:p>
    <w:p w14:paraId="401A4753" w14:textId="77777777" w:rsidR="00C208B3" w:rsidRDefault="00C208B3" w:rsidP="0012359F">
      <w:pPr>
        <w:pStyle w:val="Default"/>
        <w:jc w:val="both"/>
        <w:rPr>
          <w:rFonts w:ascii="Calibri" w:hAnsi="Calibri" w:cs="Calibri"/>
          <w:b/>
          <w:bCs/>
          <w:sz w:val="22"/>
          <w:szCs w:val="22"/>
        </w:rPr>
      </w:pPr>
    </w:p>
    <w:p w14:paraId="6722D301" w14:textId="77777777" w:rsidR="00C208B3" w:rsidRDefault="00C208B3" w:rsidP="0012359F">
      <w:pPr>
        <w:pStyle w:val="Default"/>
        <w:jc w:val="both"/>
        <w:rPr>
          <w:rFonts w:ascii="Calibri" w:hAnsi="Calibri" w:cs="Calibri"/>
          <w:b/>
          <w:bCs/>
          <w:sz w:val="22"/>
          <w:szCs w:val="22"/>
        </w:rPr>
      </w:pPr>
    </w:p>
    <w:p w14:paraId="7EBD7014" w14:textId="77777777" w:rsidR="00C208B3" w:rsidRDefault="00C208B3" w:rsidP="0012359F">
      <w:pPr>
        <w:pStyle w:val="Default"/>
        <w:jc w:val="both"/>
        <w:rPr>
          <w:rFonts w:ascii="Calibri" w:hAnsi="Calibri" w:cs="Calibri"/>
          <w:b/>
          <w:bCs/>
          <w:sz w:val="22"/>
          <w:szCs w:val="22"/>
        </w:rPr>
      </w:pPr>
    </w:p>
    <w:p w14:paraId="3DA886C1" w14:textId="77777777" w:rsidR="00C208B3" w:rsidRDefault="00C208B3" w:rsidP="0012359F">
      <w:pPr>
        <w:pStyle w:val="Default"/>
        <w:jc w:val="both"/>
        <w:rPr>
          <w:rFonts w:ascii="Calibri" w:hAnsi="Calibri" w:cs="Calibri"/>
          <w:b/>
          <w:bCs/>
          <w:sz w:val="22"/>
          <w:szCs w:val="22"/>
        </w:rPr>
      </w:pPr>
    </w:p>
    <w:p w14:paraId="78A4E2C9" w14:textId="77777777" w:rsidR="00C208B3" w:rsidRDefault="00C208B3" w:rsidP="0012359F">
      <w:pPr>
        <w:pStyle w:val="Default"/>
        <w:jc w:val="both"/>
        <w:rPr>
          <w:rFonts w:ascii="Calibri" w:hAnsi="Calibri" w:cs="Calibri"/>
          <w:b/>
          <w:bCs/>
          <w:sz w:val="22"/>
          <w:szCs w:val="22"/>
        </w:rPr>
      </w:pPr>
    </w:p>
    <w:p w14:paraId="7386676B" w14:textId="77777777" w:rsidR="00C208B3" w:rsidRDefault="00C208B3" w:rsidP="0012359F">
      <w:pPr>
        <w:pStyle w:val="Default"/>
        <w:jc w:val="both"/>
        <w:rPr>
          <w:rFonts w:ascii="Calibri" w:hAnsi="Calibri" w:cs="Calibri"/>
          <w:b/>
          <w:bCs/>
          <w:sz w:val="22"/>
          <w:szCs w:val="22"/>
        </w:rPr>
      </w:pPr>
    </w:p>
    <w:p w14:paraId="09E3017B" w14:textId="77777777" w:rsidR="00C208B3" w:rsidRDefault="00C208B3" w:rsidP="0012359F">
      <w:pPr>
        <w:pStyle w:val="Default"/>
        <w:jc w:val="both"/>
        <w:rPr>
          <w:rFonts w:ascii="Calibri" w:hAnsi="Calibri" w:cs="Calibri"/>
          <w:b/>
          <w:bCs/>
          <w:sz w:val="22"/>
          <w:szCs w:val="22"/>
        </w:rPr>
      </w:pPr>
    </w:p>
    <w:p w14:paraId="51F727E6" w14:textId="77777777" w:rsidR="00C208B3" w:rsidRDefault="00C208B3" w:rsidP="0012359F">
      <w:pPr>
        <w:pStyle w:val="Default"/>
        <w:jc w:val="both"/>
        <w:rPr>
          <w:rFonts w:ascii="Calibri" w:hAnsi="Calibri" w:cs="Calibri"/>
          <w:b/>
          <w:bCs/>
          <w:sz w:val="22"/>
          <w:szCs w:val="22"/>
        </w:rPr>
      </w:pPr>
    </w:p>
    <w:p w14:paraId="6D561E6C" w14:textId="77777777" w:rsidR="00C208B3" w:rsidRDefault="00C208B3"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 dal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03AA862" w14:textId="77777777" w:rsidR="00B6021E" w:rsidRDefault="00B6021E"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1CFC" w14:textId="77777777" w:rsidR="0062577F" w:rsidRDefault="0062577F" w:rsidP="005A06D6">
      <w:r>
        <w:separator/>
      </w:r>
    </w:p>
  </w:endnote>
  <w:endnote w:type="continuationSeparator" w:id="0">
    <w:p w14:paraId="7902A132" w14:textId="77777777" w:rsidR="0062577F" w:rsidRDefault="0062577F"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CF28" w14:textId="77777777" w:rsidR="0062577F" w:rsidRDefault="0062577F" w:rsidP="005A06D6">
      <w:r>
        <w:separator/>
      </w:r>
    </w:p>
  </w:footnote>
  <w:footnote w:type="continuationSeparator" w:id="0">
    <w:p w14:paraId="5767B763" w14:textId="77777777" w:rsidR="0062577F" w:rsidRDefault="0062577F"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90035"/>
    <w:multiLevelType w:val="hybridMultilevel"/>
    <w:tmpl w:val="38B03436"/>
    <w:lvl w:ilvl="0" w:tplc="859ADFF0">
      <w:start w:val="1"/>
      <w:numFmt w:val="bullet"/>
      <w:lvlText w:val="□"/>
      <w:lvlJc w:val="left"/>
      <w:pPr>
        <w:ind w:left="862" w:hanging="360"/>
      </w:pPr>
      <w:rPr>
        <w:rFonts w:ascii="Arial" w:hAnsi="Aria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9815356">
    <w:abstractNumId w:val="9"/>
  </w:num>
  <w:num w:numId="2" w16cid:durableId="1272709174">
    <w:abstractNumId w:val="1"/>
  </w:num>
  <w:num w:numId="3" w16cid:durableId="1771851618">
    <w:abstractNumId w:val="6"/>
  </w:num>
  <w:num w:numId="4" w16cid:durableId="636448426">
    <w:abstractNumId w:val="0"/>
  </w:num>
  <w:num w:numId="5" w16cid:durableId="152376285">
    <w:abstractNumId w:val="2"/>
  </w:num>
  <w:num w:numId="6" w16cid:durableId="1094518201">
    <w:abstractNumId w:val="4"/>
  </w:num>
  <w:num w:numId="7" w16cid:durableId="1482966866">
    <w:abstractNumId w:val="11"/>
  </w:num>
  <w:num w:numId="8" w16cid:durableId="332413184">
    <w:abstractNumId w:val="14"/>
  </w:num>
  <w:num w:numId="9" w16cid:durableId="1580871952">
    <w:abstractNumId w:val="5"/>
  </w:num>
  <w:num w:numId="10" w16cid:durableId="849026401">
    <w:abstractNumId w:val="7"/>
  </w:num>
  <w:num w:numId="11" w16cid:durableId="693728768">
    <w:abstractNumId w:val="13"/>
  </w:num>
  <w:num w:numId="12" w16cid:durableId="1619877386">
    <w:abstractNumId w:val="15"/>
  </w:num>
  <w:num w:numId="13" w16cid:durableId="1737511751">
    <w:abstractNumId w:val="8"/>
  </w:num>
  <w:num w:numId="14" w16cid:durableId="1708798128">
    <w:abstractNumId w:val="12"/>
  </w:num>
  <w:num w:numId="15" w16cid:durableId="1853689435">
    <w:abstractNumId w:val="10"/>
  </w:num>
  <w:num w:numId="16" w16cid:durableId="69739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0E0BCC"/>
    <w:rsid w:val="001014A5"/>
    <w:rsid w:val="00111A99"/>
    <w:rsid w:val="0012359F"/>
    <w:rsid w:val="00153EFD"/>
    <w:rsid w:val="0017169B"/>
    <w:rsid w:val="0026486E"/>
    <w:rsid w:val="002A059B"/>
    <w:rsid w:val="002B003E"/>
    <w:rsid w:val="002B3143"/>
    <w:rsid w:val="002B58BF"/>
    <w:rsid w:val="002E07BC"/>
    <w:rsid w:val="002F1ECE"/>
    <w:rsid w:val="002F27E1"/>
    <w:rsid w:val="00365391"/>
    <w:rsid w:val="00370417"/>
    <w:rsid w:val="004358B5"/>
    <w:rsid w:val="00483F95"/>
    <w:rsid w:val="004A5F61"/>
    <w:rsid w:val="004D3B95"/>
    <w:rsid w:val="00524F46"/>
    <w:rsid w:val="005517AF"/>
    <w:rsid w:val="005861BE"/>
    <w:rsid w:val="005A06D6"/>
    <w:rsid w:val="005B1C47"/>
    <w:rsid w:val="005B7760"/>
    <w:rsid w:val="005C1C28"/>
    <w:rsid w:val="005D283A"/>
    <w:rsid w:val="00602F6C"/>
    <w:rsid w:val="0062577F"/>
    <w:rsid w:val="006A0F37"/>
    <w:rsid w:val="006D1DD1"/>
    <w:rsid w:val="00737F91"/>
    <w:rsid w:val="00773D36"/>
    <w:rsid w:val="00790256"/>
    <w:rsid w:val="007F77CB"/>
    <w:rsid w:val="007F7F39"/>
    <w:rsid w:val="00810D5D"/>
    <w:rsid w:val="00865886"/>
    <w:rsid w:val="008712E6"/>
    <w:rsid w:val="008B3DFB"/>
    <w:rsid w:val="00923644"/>
    <w:rsid w:val="0098651C"/>
    <w:rsid w:val="009913DE"/>
    <w:rsid w:val="009A0D26"/>
    <w:rsid w:val="009B4451"/>
    <w:rsid w:val="009E1186"/>
    <w:rsid w:val="00AB04A5"/>
    <w:rsid w:val="00AE63CB"/>
    <w:rsid w:val="00B028E8"/>
    <w:rsid w:val="00B02A40"/>
    <w:rsid w:val="00B03F5F"/>
    <w:rsid w:val="00B423BB"/>
    <w:rsid w:val="00B6021E"/>
    <w:rsid w:val="00BB3A08"/>
    <w:rsid w:val="00BF1233"/>
    <w:rsid w:val="00C004D9"/>
    <w:rsid w:val="00C0417C"/>
    <w:rsid w:val="00C208B3"/>
    <w:rsid w:val="00C74716"/>
    <w:rsid w:val="00C90207"/>
    <w:rsid w:val="00CA166C"/>
    <w:rsid w:val="00D75084"/>
    <w:rsid w:val="00DE5201"/>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 w:type="paragraph" w:styleId="Corpotesto">
    <w:name w:val="Body Text"/>
    <w:basedOn w:val="Normale"/>
    <w:link w:val="CorpotestoCarattere"/>
    <w:uiPriority w:val="1"/>
    <w:qFormat/>
    <w:rsid w:val="00790256"/>
    <w:pPr>
      <w:widowControl w:val="0"/>
      <w:suppressAutoHyphens w:val="0"/>
      <w:autoSpaceDE w:val="0"/>
      <w:autoSpaceDN w:val="0"/>
      <w:ind w:left="140"/>
    </w:pPr>
    <w:rPr>
      <w:rFonts w:ascii="Arial MT" w:eastAsia="Arial MT" w:hAnsi="Arial MT" w:cs="Arial MT"/>
      <w:kern w:val="0"/>
      <w:lang w:eastAsia="en-US"/>
    </w:rPr>
  </w:style>
  <w:style w:type="character" w:customStyle="1" w:styleId="CorpotestoCarattere">
    <w:name w:val="Corpo testo Carattere"/>
    <w:basedOn w:val="Carpredefinitoparagrafo"/>
    <w:link w:val="Corpotesto"/>
    <w:uiPriority w:val="1"/>
    <w:rsid w:val="00790256"/>
    <w:rPr>
      <w:rFonts w:ascii="Arial MT" w:eastAsia="Arial MT" w:hAnsi="Arial MT" w:cs="Arial MT"/>
      <w:sz w:val="24"/>
      <w:szCs w:val="24"/>
    </w:rPr>
  </w:style>
  <w:style w:type="table" w:styleId="Grigliatabella">
    <w:name w:val="Table Grid"/>
    <w:basedOn w:val="Tabellanormale"/>
    <w:uiPriority w:val="39"/>
    <w:rsid w:val="00790256"/>
    <w:pPr>
      <w:widowControl w:val="0"/>
      <w:autoSpaceDE w:val="0"/>
      <w:autoSpaceDN w:val="0"/>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2020</Words>
  <Characters>11516</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33</cp:revision>
  <cp:lastPrinted>2024-03-18T09:35:00Z</cp:lastPrinted>
  <dcterms:created xsi:type="dcterms:W3CDTF">2022-07-23T11:10:00Z</dcterms:created>
  <dcterms:modified xsi:type="dcterms:W3CDTF">2025-03-12T09:36:00Z</dcterms:modified>
</cp:coreProperties>
</file>